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二年级下  适用人教版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二年级下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本书出售、求购地址：https://www.jiaokey.com/book/detail/11674164.html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二年级下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