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书名：成才有道  上  黄红蓝画室教学手记</w:t>
      </w:r>
    </w:p>
    <w:p>
      <w:r>
        <w:t>作者：黄礼攸，禹婀娜编著</w:t>
      </w:r>
    </w:p>
    <w:p>
      <w:r>
        <w:t>出版社：昆明：云南美术出版社</w:t>
      </w:r>
    </w:p>
    <w:p>
      <w:r>
        <w:t>出版日期：2005.09</w:t>
      </w:r>
    </w:p>
    <w:p>
      <w:r>
        <w:t>总页数：96</w:t>
      </w:r>
    </w:p>
    <w:p>
      <w:r>
        <w:t>更多请访问教客网: www.jiaokey.com</w:t>
      </w:r>
    </w:p>
    <w:p>
      <w:r>
        <w:t>成才有道  上  黄红蓝画室教学手记 评论地址：https://www.jiaokey.com/book/detail/11673636.html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