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2004动画特效与游戏制作实例导航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2004动画特效与游戏制作实例导航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本书出售、求购地址：https://www.jiaokey.com/book/detail/11672477.html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关键词搜索：https://www.jiaokey.com/tag/中文版Flash MX 2004动画特效与游戏制作实例导航.html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