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反聊斋</w:t>
      </w:r>
    </w:p>
    <w:p>
      <w:r>
        <w:rPr>
          <w:rFonts w:ascii="宋体" w:hAnsi="宋体" w:eastAsia="宋体"/>
          <w:sz w:val="24"/>
        </w:rPr>
        <w:t>吴绮缘著；力群整理伊人注译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00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反聊斋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吴绮缘著；力群整理伊人注译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近代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本书出售、求购地址：https://www.jiaokey.com/book/detail/11670049.html</w:t>
      </w:r>
    </w:p>
    <w:p>
      <w:r>
        <w:t>更多相关图书推荐：https://www.jiaokey.com</w:t>
      </w:r>
    </w:p>
    <w:p>
      <w:r>
        <w:t>吴绮缘著；力群整理伊人注译 其他作品：https://www.jiaokey.com/tag/吴绮缘著；力群整理伊人注译.html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关键词搜索：https://www.jiaokey.com/tag/短篇小说(地点: 中国 年代: 近代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