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书名：推进工业立市  振兴区域经济</w:t>
      </w:r>
    </w:p>
    <w:p>
      <w:r>
        <w:t>作者：夏毓平，刘梅天主编</w:t>
      </w:r>
    </w:p>
    <w:p>
      <w:r>
        <w:t>出版社：合肥：合肥工业大学出版社</w:t>
      </w:r>
    </w:p>
    <w:p>
      <w:r>
        <w:t>出版日期：2005.12</w:t>
      </w:r>
    </w:p>
    <w:p>
      <w:r>
        <w:t>总页数：178</w:t>
      </w:r>
    </w:p>
    <w:p>
      <w:r>
        <w:t>更多请访问教客网: www.jiaokey.com</w:t>
      </w:r>
    </w:p>
    <w:p>
      <w:r>
        <w:t>推进工业立市  振兴区域经济 评论地址：https://www.jiaokey.com/book/detail/11669272.html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