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教师角色</w:t>
      </w:r>
    </w:p>
    <w:p>
      <w:r>
        <w:rPr>
          <w:rFonts w:ascii="宋体" w:hAnsi="宋体" w:eastAsia="宋体"/>
          <w:sz w:val="24"/>
        </w:rPr>
        <w:t>（美）海克（Shirley F. Heck），（美）威廉（C. Ray Williams）著；康华编译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教师角色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（美）海克（Shirley F. Heck），（美）威廉（C. Ray Williams）著；康华编译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本书出售、求购地址：https://www.jiaokey.com/book/detail/11668324.html</w:t>
      </w:r>
    </w:p>
    <w:p>
      <w:r>
        <w:t>更多相关图书推荐：https://www.jiaokey.com</w:t>
      </w:r>
    </w:p>
    <w:p>
      <w:r>
        <w:t>（美）海克（Shirley F. Heck），（美）威廉（C. Ray Williams）著；康华编译 其他作品：https://www.jiaokey.com/tag/（美）海克（Shirley F. Heck），（美）威廉（C. Ray Williams）著；康华编译.html</w:t>
      </w:r>
    </w:p>
    <w:p>
      <w:r>
        <w:t>兰州：甘肃文化出版社 出版图书：https://www.jiaokey.com/tag/兰州：甘肃文化出版社.html</w:t>
      </w:r>
    </w:p>
    <w:p>
      <w:r>
        <w:t>关键词搜索：https://www.jiaokey.com/tag/教师角色.html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