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书名：经济之魂  经济的伦理蕴涵和道德选择</w:t>
      </w:r>
    </w:p>
    <w:p>
      <w:r>
        <w:t>作者：唐凯麟主编；罗能生著</w:t>
      </w:r>
    </w:p>
    <w:p>
      <w:r>
        <w:t>出版社：长沙：湖南科学技术出版社</w:t>
      </w:r>
    </w:p>
    <w:p>
      <w:r>
        <w:t>出版日期：2006.06</w:t>
      </w:r>
    </w:p>
    <w:p>
      <w:r>
        <w:t>总页数：202</w:t>
      </w:r>
    </w:p>
    <w:p>
      <w:r>
        <w:t>更多请访问教客网: www.jiaokey.com</w:t>
      </w:r>
    </w:p>
    <w:p>
      <w:r>
        <w:t>经济之魂  经济的伦理蕴涵和道德选择 评论地址：https://www.jiaokey.com/book/detail/11667423.html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