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创新同步作文与新思维阅读  三年级 下册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创新同步作文与新思维阅读  三年级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本书出售、求购地址：https://www.jiaokey.com/book/detail/11666802.html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关键词搜索：https://www.jiaokey.com/tag/创新同步作文与新思维阅读  三年级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