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名牌学校分层课课练  语文．四年级第一学期</w:t>
      </w:r>
    </w:p>
    <w:p>
      <w:r>
        <w:rPr>
          <w:rFonts w:ascii="宋体" w:hAnsi="宋体" w:eastAsia="宋体"/>
          <w:sz w:val="24"/>
        </w:rPr>
        <w:t>雅韵主编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名牌学校分层课课练  语文．四年级第一学期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雅韵主编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本书出售、求购地址：https://www.jiaokey.com/book/detail/11666465.html</w:t>
      </w:r>
    </w:p>
    <w:p>
      <w:r>
        <w:t>更多相关图书推荐：https://www.jiaokey.com</w:t>
      </w:r>
    </w:p>
    <w:p>
      <w:r>
        <w:t>雅韵主编 其他作品：https://www.jiaokey.com/tag/雅韵主编.html</w:t>
      </w:r>
    </w:p>
    <w:p>
      <w:r>
        <w:t>上海科技教育出版社 出版图书：https://www.jiaokey.com/tag/上海科技教育出版社.html</w:t>
      </w:r>
    </w:p>
    <w:p>
      <w:r>
        <w:t>关键词搜索：https://www.jiaokey.com/tag/名牌学校分层课课练  语文．四年级第一学期.html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