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书名：走出国门的“金钥匙”  上海实施“走出去”战略的重点研究</w:t>
      </w:r>
    </w:p>
    <w:p>
      <w:r>
        <w:t>作者：上海国际经济贸易研究所编著</w:t>
      </w:r>
    </w:p>
    <w:p>
      <w:r>
        <w:t>出版社：北京：中国商务出版社</w:t>
      </w:r>
    </w:p>
    <w:p>
      <w:r>
        <w:t>出版日期：2005.12</w:t>
      </w:r>
    </w:p>
    <w:p>
      <w:r>
        <w:t>总页数：401</w:t>
      </w:r>
    </w:p>
    <w:p>
      <w:r>
        <w:t>更多请访问教客网: www.jiaokey.com</w:t>
      </w:r>
    </w:p>
    <w:p>
      <w:r>
        <w:t>走出国门的“金钥匙”  上海实施“走出去”战略的重点研究 评论地址：https://www.jiaokey.com/book/detail/11665063.html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