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书名：西藏改则地区金矿成矿规律和找矿方向研究</w:t>
      </w:r>
    </w:p>
    <w:p>
      <w:r>
        <w:t>作者：肖润（等）著</w:t>
      </w:r>
    </w:p>
    <w:p>
      <w:r>
        <w:t>出版社：成都：四川科学技术出版社</w:t>
      </w:r>
    </w:p>
    <w:p>
      <w:r>
        <w:t>出版日期：2005.06</w:t>
      </w:r>
    </w:p>
    <w:p>
      <w:r>
        <w:t>总页数：111</w:t>
      </w:r>
    </w:p>
    <w:p>
      <w:r>
        <w:t>更多请访问教客网: www.jiaokey.com</w:t>
      </w:r>
    </w:p>
    <w:p>
      <w:r>
        <w:t>西藏改则地区金矿成矿规律和找矿方向研究 评论地址：https://www.jiaokey.com/book/detail/11664843.html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