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学才教程  语文  七年级  （下册）  人教</w:t>
      </w:r>
    </w:p>
    <w:p>
      <w:r>
        <w:rPr>
          <w:rFonts w:ascii="宋体" w:hAnsi="宋体" w:eastAsia="宋体"/>
          <w:sz w:val="24"/>
        </w:rPr>
        <w:t>詹昌斌总主编  晏秋风  詹丞副总主编  文臣主编  古月  刘伟国  王君昭编者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学才教程  语文  七年级  （下册）  人教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詹昌斌总主编  晏秋风  詹丞副总主编  文臣主编  古月  刘伟国  王君昭编者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本书出售、求购地址：https://www.jiaokey.com/book/detail/11661958.html</w:t>
      </w:r>
    </w:p>
    <w:p>
      <w:r>
        <w:t>更多相关图书推荐：https://www.jiaokey.com</w:t>
      </w:r>
    </w:p>
    <w:p>
      <w:r>
        <w:t>詹昌斌总主编  晏秋风  詹丞副总主编  文臣主编  古月  刘伟国  王君昭编者 其他作品：https://www.jiaokey.com/tag/詹昌斌总主编  晏秋风  詹丞副总主编  文臣主编  古月  刘伟国  王君昭编者.html</w:t>
      </w:r>
    </w:p>
    <w:p>
      <w:r>
        <w:t>知识产权出版社 出版图书：https://www.jiaokey.com/tag/知识产权出版社.html</w:t>
      </w:r>
    </w:p>
    <w:p>
      <w:r>
        <w:t>关键词搜索：https://www.jiaokey.com/tag/学才教程  语文  七年级  （下册）  人教.html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