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新编小学生作文训练  三年级  （上册）  （人教版）</w:t>
      </w:r>
    </w:p>
    <w:p>
      <w:r>
        <w:rPr>
          <w:rFonts w:ascii="宋体" w:hAnsi="宋体" w:eastAsia="宋体"/>
          <w:sz w:val="24"/>
        </w:rPr>
        <w:t>张载军  张成三主编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新编小学生作文训练  三年级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张载军  张成三主编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本书出售、求购地址：https://www.jiaokey.com/book/detail/11661518.html</w:t>
      </w:r>
    </w:p>
    <w:p>
      <w:r>
        <w:t>更多相关图书推荐：https://www.jiaokey.com</w:t>
      </w:r>
    </w:p>
    <w:p>
      <w:r>
        <w:t>张载军  张成三主编 其他作品：https://www.jiaokey.com/tag/张载军  张成三主编.html</w:t>
      </w:r>
    </w:p>
    <w:p>
      <w:r>
        <w:t>明天出版社 出版图书：https://www.jiaokey.com/tag/明天出版社.html</w:t>
      </w:r>
    </w:p>
    <w:p>
      <w:r>
        <w:t>关键词搜索：https://www.jiaokey.com/tag/新编小学生作文训练  三年级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