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书名：大白菜杂种优势的利用</w:t>
      </w:r>
    </w:p>
    <w:p>
      <w:r>
        <w:t>作者：浙江省农业科学院园艺研究所编</w:t>
      </w:r>
    </w:p>
    <w:p>
      <w:r>
        <w:t>出版社：上海：上海人民出版社</w:t>
      </w:r>
    </w:p>
    <w:p>
      <w:r>
        <w:t>出版日期：1977.06</w:t>
      </w:r>
    </w:p>
    <w:p>
      <w:r>
        <w:t>总页数：51</w:t>
      </w:r>
    </w:p>
    <w:p>
      <w:r>
        <w:t>更多请访问教客网: www.jiaokey.com</w:t>
      </w:r>
    </w:p>
    <w:p>
      <w:r>
        <w:t>大白菜杂种优势的利用 评论地址：https://www.jiaokey.com/book/detail/11660338.html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