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中国设计机构与设计师推介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中国设计机构与设计师推介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本书出售、求购地址：https://www.jiaokey.com/book/detail/11659514.html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关键词搜索：https://www.jiaokey.com/tag/中国设计机构与设计师推介.html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