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司法考试重点法条冲刺练习  刑法  （法律版）</w:t>
      </w:r>
    </w:p>
    <w:p>
      <w:r>
        <w:rPr>
          <w:rFonts w:ascii="宋体" w:hAnsi="宋体" w:eastAsia="宋体"/>
          <w:sz w:val="24"/>
        </w:rPr>
        <w:t>法律考试中心组编  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司法考试重点法条冲刺练习  刑法  （法律版）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  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本书出售、求购地址：https://www.jiaokey.com/book/detail/11658849.html</w:t>
      </w:r>
    </w:p>
    <w:p>
      <w:r>
        <w:t>更多相关图书推荐：https://www.jiaokey.com</w:t>
      </w:r>
    </w:p>
    <w:p>
      <w:r>
        <w:t>法律考试中心组编  阮齐林编著 其他作品：https://www.jiaokey.com/tag/法律考试中心组编  阮齐林编著.html</w:t>
      </w:r>
    </w:p>
    <w:p>
      <w:r>
        <w:t>法律出版社 出版图书：https://www.jiaokey.com/tag/法律出版社.html</w:t>
      </w:r>
    </w:p>
    <w:p>
      <w:r>
        <w:t>关键词搜索：https://www.jiaokey.com/tag/司法考试重点法条冲刺练习  刑法  （法律版）.html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