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  小学生硬笔书法练习：北师大版  四年级. 上册</w:t>
      </w:r>
    </w:p>
    <w:p>
      <w:r>
        <w:rPr>
          <w:rFonts w:ascii="宋体" w:hAnsi="宋体" w:eastAsia="宋体"/>
          <w:sz w:val="24"/>
        </w:rPr>
        <w:t>许光江主编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  小学生硬笔书法练习：北师大版  四年级.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本书出售、求购地址：https://www.jiaokey.com/book/detail/11658307.html</w:t>
      </w:r>
    </w:p>
    <w:p>
      <w:r>
        <w:t>更多相关图书推荐：https://www.jiaokey.com</w:t>
      </w:r>
    </w:p>
    <w:p>
      <w:r>
        <w:t>许光江主编 其他作品：https://www.jiaokey.com/tag/许光江主编.html</w:t>
      </w:r>
    </w:p>
    <w:p>
      <w:r>
        <w:t>黑龙江美术出版社 出版图书：https://www.jiaokey.com/tag/黑龙江美术出版社.html</w:t>
      </w:r>
    </w:p>
    <w:p>
      <w:r>
        <w:t>关键词搜索：https://www.jiaokey.com/tag/写字  小学生硬笔书法练习：北师大版  四年级.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