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书名：书画家  2</w:t>
      </w:r>
    </w:p>
    <w:p>
      <w:r>
        <w:t>作者：许泽军总编；孙海主编；李东，贾玉山，公丕炎，姜德华，廖俊鸿，张秀华副主编</w:t>
      </w:r>
    </w:p>
    <w:p>
      <w:r>
        <w:t>出版社：天津：天津教育出版社</w:t>
      </w:r>
    </w:p>
    <w:p>
      <w:r>
        <w:t>出版日期：2005.12</w:t>
      </w:r>
    </w:p>
    <w:p>
      <w:r>
        <w:t>总页数：112</w:t>
      </w:r>
    </w:p>
    <w:p>
      <w:r>
        <w:t>更多请访问教客网: www.jiaokey.com</w:t>
      </w:r>
    </w:p>
    <w:p>
      <w:r>
        <w:t>书画家  2 评论地址：https://www.jiaokey.com/book/detail/11657304.html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