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书名：铁骨香魂高成生</w:t>
      </w:r>
    </w:p>
    <w:p>
      <w:r>
        <w:t>作者：朱训德，邹建平等主编</w:t>
      </w:r>
    </w:p>
    <w:p>
      <w:r>
        <w:t>出版社：长沙：湖南美术出版社</w:t>
      </w:r>
    </w:p>
    <w:p>
      <w:r>
        <w:t>出版日期：2005.11</w:t>
      </w:r>
    </w:p>
    <w:p>
      <w:r>
        <w:t>总页数：32</w:t>
      </w:r>
    </w:p>
    <w:p>
      <w:r>
        <w:t>更多请访问教客网: www.jiaokey.com</w:t>
      </w:r>
    </w:p>
    <w:p>
      <w:r>
        <w:t>铁骨香魂高成生 评论地址：https://www.jiaokey.com/book/detail/11655924.html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