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好作文周周练  2年级</w:t>
      </w:r>
    </w:p>
    <w:p>
      <w:r>
        <w:rPr>
          <w:rFonts w:ascii="宋体" w:hAnsi="宋体" w:eastAsia="宋体"/>
          <w:sz w:val="24"/>
        </w:rPr>
        <w:t>张伯华丛书主编  章萍本册编写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好作文周周练  2年级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张伯华丛书主编  章萍本册编写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本书出售、求购地址：https://www.jiaokey.com/book/detail/11655582.html</w:t>
      </w:r>
    </w:p>
    <w:p>
      <w:r>
        <w:t>更多相关图书推荐：https://www.jiaokey.com</w:t>
      </w:r>
    </w:p>
    <w:p>
      <w:r>
        <w:t>张伯华丛书主编  章萍本册编写 其他作品：https://www.jiaokey.com/tag/张伯华丛书主编  章萍本册编写.html</w:t>
      </w:r>
    </w:p>
    <w:p>
      <w:r>
        <w:t>朝华出版社 出版图书：https://www.jiaokey.com/tag/朝华出版社.html</w:t>
      </w:r>
    </w:p>
    <w:p>
      <w:r>
        <w:t>关键词搜索：https://www.jiaokey.com/tag/好作文周周练  2年级.html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