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语文  一年级  （上册）  （适用苏教版）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语文  一年级  （上册）  （适用苏教版）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本书出售、求购地址：https://www.jiaokey.com/book/detail/11654976.html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语文  一年级  （上册）  （适用苏教版）.html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