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马丁的早晨  23  （迷你版）</w:t>
      </w:r>
    </w:p>
    <w:p>
      <w:r>
        <w:rPr>
          <w:rFonts w:ascii="宋体" w:hAnsi="宋体" w:eastAsia="宋体"/>
          <w:sz w:val="24"/>
        </w:rPr>
        <w:t>今日动画编绘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马丁的早晨  23  （迷你版）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本书出售、求购地址：https://www.jiaokey.com/book/detail/11652409.html</w:t>
      </w:r>
    </w:p>
    <w:p>
      <w:r>
        <w:t>更多相关图书推荐：https://www.jiaokey.com</w:t>
      </w:r>
    </w:p>
    <w:p>
      <w:r>
        <w:t>今日动画编绘 其他作品：https://www.jiaokey.com/tag/今日动画编绘.html</w:t>
      </w:r>
    </w:p>
    <w:p>
      <w:r>
        <w:t>少年儿童出版社 出版图书：https://www.jiaokey.com/tag/少年儿童出版社.html</w:t>
      </w:r>
    </w:p>
    <w:p>
      <w:r>
        <w:t>关键词搜索：https://www.jiaokey.com/tag/马丁的早晨  23  （迷你版）.html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