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义乌市创建学习型城市系列教材  商务英语口语  高级</w:t>
      </w:r>
    </w:p>
    <w:p>
      <w:r>
        <w:rPr>
          <w:rFonts w:ascii="宋体" w:hAnsi="宋体" w:eastAsia="宋体"/>
          <w:sz w:val="24"/>
        </w:rPr>
        <w:t>龚卫平主编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义乌市创建学习型城市系列教材  商务英语口语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本书出售、求购地址：https://www.jiaokey.com/book/detail/11652356.html</w:t>
      </w:r>
    </w:p>
    <w:p>
      <w:r>
        <w:t>更多相关图书推荐：https://www.jiaokey.com</w:t>
      </w:r>
    </w:p>
    <w:p>
      <w:r>
        <w:t>龚卫平主编 其他作品：https://www.jiaokey.com/tag/龚卫平主编.html</w:t>
      </w:r>
    </w:p>
    <w:p>
      <w:r>
        <w:t>浙江教育出版社 出版图书：https://www.jiaokey.com/tag/浙江教育出版社.html</w:t>
      </w:r>
    </w:p>
    <w:p>
      <w:r>
        <w:t>关键词搜索：https://www.jiaokey.com/tag/义乌市创建学习型城市系列教材  商务英语口语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