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同步练习  语文  四年级  （上册）  （苏教版）</w:t>
      </w:r>
    </w:p>
    <w:p>
      <w:r>
        <w:rPr>
          <w:rFonts w:ascii="宋体" w:hAnsi="宋体" w:eastAsia="宋体"/>
          <w:sz w:val="24"/>
        </w:rPr>
        <w:t>任洁本册主编  谢宁  史文新副主编  汤路  陈迈  范红霞  龚艳  黄佳  谢红仙  郑慧本册编者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同步练习  语文  四年级  （上册）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任洁本册主编  谢宁  史文新副主编  汤路  陈迈  范红霞  龚艳  黄佳  谢红仙  郑慧本册编者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本书出售、求购地址：https://www.jiaokey.com/book/detail/11651975.html</w:t>
      </w:r>
    </w:p>
    <w:p>
      <w:r>
        <w:t>更多相关图书推荐：https://www.jiaokey.com</w:t>
      </w:r>
    </w:p>
    <w:p>
      <w:r>
        <w:t>任洁本册主编  谢宁  史文新副主编  汤路  陈迈  范红霞  龚艳  黄佳  谢红仙  郑慧本册编者 其他作品：https://www.jiaokey.com/tag/任洁本册主编  谢宁  史文新副主编  汤路  陈迈  范红霞  龚艳  黄佳  谢红仙  郑慧本册编者.html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同步练习  语文  四年级  （上册）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