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书名：信息获取与信息产权</w:t>
      </w:r>
    </w:p>
    <w:p>
      <w:r>
        <w:t>作者：蒋继生，鄢百其主编；卢颖婷等编著</w:t>
      </w:r>
    </w:p>
    <w:p>
      <w:r>
        <w:t>出版社：武汉：武汉出版社</w:t>
      </w:r>
    </w:p>
    <w:p>
      <w:r>
        <w:t>出版日期：2005.09</w:t>
      </w:r>
    </w:p>
    <w:p>
      <w:r>
        <w:t>总页数：281</w:t>
      </w:r>
    </w:p>
    <w:p>
      <w:r>
        <w:t>更多请访问教客网: www.jiaokey.com</w:t>
      </w:r>
    </w:p>
    <w:p>
      <w:r>
        <w:t>信息获取与信息产权 评论地址：https://www.jiaokey.com/book/detail/11651360.html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