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供水管道检漏工</w:t>
      </w:r>
    </w:p>
    <w:p>
      <w:r>
        <w:rPr>
          <w:rFonts w:ascii="宋体" w:hAnsi="宋体" w:eastAsia="宋体"/>
          <w:sz w:val="24"/>
        </w:rPr>
        <w:t>黄传奇主编；徐辅萍等编写；深圳市水务（集团）有限公司编著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供水管道检漏工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黄传奇主编；徐辅萍等编写；深圳市水务（集团）有限公司编著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本书出售、求购地址：https://www.jiaokey.com/book/detail/11648717.html</w:t>
      </w:r>
    </w:p>
    <w:p>
      <w:r>
        <w:t>更多相关图书推荐：https://www.jiaokey.com</w:t>
      </w:r>
    </w:p>
    <w:p>
      <w:r>
        <w:t>黄传奇主编；徐辅萍等编写；深圳市水务（集团）有限公司编著 其他作品：https://www.jiaokey.com/tag/黄传奇主编；徐辅萍等编写；深圳市水务（集团）有限公司编著.html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关键词搜索：https://www.jiaokey.com/tag/供水管道检漏工.html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