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书名：阳朔旅游跨文化研究</w:t>
      </w:r>
    </w:p>
    <w:p>
      <w:r>
        <w:t>作者：黄廷慧，田穗文主编；马文斌，龙锦秀，刘方杰，沈玲，陈芳，骆晓玲，唐春英，唐渠，蒋素琼，蒋海燕编</w:t>
      </w:r>
    </w:p>
    <w:p>
      <w:r>
        <w:t>出版社：苏州：苏州大学出版社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阳朔旅游跨文化研究 评论地址：https://www.jiaokey.com/book/detail/11648218.html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