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单片机原理与应用技术</w:t>
      </w:r>
    </w:p>
    <w:p>
      <w:r>
        <w:rPr>
          <w:rFonts w:ascii="宋体" w:hAnsi="宋体" w:eastAsia="宋体"/>
          <w:sz w:val="24"/>
        </w:rPr>
        <w:t>江力主编；蔡骏，王艳春，董泽芳副主编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江力主编；蔡骏，王艳春，董泽芳副主编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本书出售、求购地址：https://www.jiaokey.com/book/detail/11648059.html</w:t>
      </w:r>
    </w:p>
    <w:p>
      <w:r>
        <w:t>更多相关图书推荐：https://www.jiaokey.com</w:t>
      </w:r>
    </w:p>
    <w:p>
      <w:r>
        <w:t>江力主编；蔡骏，王艳春，董泽芳副主编 其他作品：https://www.jiaokey.com/tag/江力主编；蔡骏，王艳春，董泽芳副主编.html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