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安徽省安装工程消耗量定额  3  热力设备安装工程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安徽省安装工程消耗量定额  3 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本书出售、求购地址：https://www.jiaokey.com/book/detail/11647696.html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关键词搜索：https://www.jiaokey.com/tag/安徽省安装工程消耗量定额  3 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