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硕士研究生入学考试政治辅导讲义</w:t>
      </w:r>
    </w:p>
    <w:p>
      <w:r>
        <w:rPr>
          <w:rFonts w:ascii="宋体" w:hAnsi="宋体" w:eastAsia="宋体"/>
          <w:sz w:val="24"/>
        </w:rPr>
        <w:t>恩波主编；鲁生，舒文，邵汉德，宋国兴，王锁明，徐明德，余学本副主编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恩波主编；鲁生，舒文，邵汉德，宋国兴，王锁明，徐明德，余学本副主编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本书出售、求购地址：https://www.jiaokey.com/book/detail/11647255.html</w:t>
      </w:r>
    </w:p>
    <w:p>
      <w:r>
        <w:t>更多相关图书推荐：https://www.jiaokey.com</w:t>
      </w:r>
    </w:p>
    <w:p>
      <w:r>
        <w:t>恩波主编；鲁生，舒文，邵汉德，宋国兴，王锁明，徐明德，余学本副主编 其他作品：https://www.jiaokey.com/tag/恩波主编；鲁生，舒文，邵汉德，宋国兴，王锁明，徐明德，余学本副主编.html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关键词搜索：https://www.jiaokey.com/tag/硕士研究生入学考试政治辅导讲义.html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