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书名：中国猛禽  鹰隼类</w:t>
      </w:r>
    </w:p>
    <w:p>
      <w:r>
        <w:t>作者：中华人民共和国濒危物种进出口管理办公室主编；许维枢著</w:t>
      </w:r>
    </w:p>
    <w:p>
      <w:r>
        <w:t>出版社：北京：中国林业出版社</w:t>
      </w:r>
    </w:p>
    <w:p>
      <w:r>
        <w:t>出版日期：1995.09</w:t>
      </w:r>
    </w:p>
    <w:p>
      <w:r>
        <w:t>总页数：109</w:t>
      </w:r>
    </w:p>
    <w:p>
      <w:r>
        <w:t>更多请访问教客网: www.jiaokey.com</w:t>
      </w:r>
    </w:p>
    <w:p>
      <w:r>
        <w:t>中国猛禽  鹰隼类 评论地址：https://www.jiaokey.com/book/detail/11646107.html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