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让孩子一生受益的小故事大道理</w:t>
      </w:r>
    </w:p>
    <w:p>
      <w:r>
        <w:rPr>
          <w:rFonts w:ascii="宋体" w:hAnsi="宋体" w:eastAsia="宋体"/>
          <w:sz w:val="24"/>
        </w:rPr>
        <w:t>蒙木主编；陈良飞，黎晓园编写；王金燕绘图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蒙木主编；陈良飞，黎晓园编写；王金燕绘图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本书出售、求购地址：https://www.jiaokey.com/book/detail/11642676.html</w:t>
      </w:r>
    </w:p>
    <w:p>
      <w:r>
        <w:t>更多相关图书推荐：https://www.jiaokey.com</w:t>
      </w:r>
    </w:p>
    <w:p>
      <w:r>
        <w:t>蒙木主编；陈良飞，黎晓园编写；王金燕绘图 其他作品：https://www.jiaokey.com/tag/蒙木主编；陈良飞，黎晓园编写；王金燕绘图.html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关键词搜索：https://www.jiaokey.com/tag/让孩子一生受益的小故事大道理.html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