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书名：经济发达县党校干部培训研究</w:t>
      </w:r>
    </w:p>
    <w:p>
      <w:r>
        <w:t>作者：何志清主编；王元兵，陆飞跃副主编</w:t>
      </w:r>
    </w:p>
    <w:p>
      <w:r>
        <w:t>出版社：北京：中央文献出版社</w:t>
      </w:r>
    </w:p>
    <w:p>
      <w:r>
        <w:t>出版日期：2005.05</w:t>
      </w:r>
    </w:p>
    <w:p>
      <w:r>
        <w:t>总页数：214</w:t>
      </w:r>
    </w:p>
    <w:p>
      <w:r>
        <w:t>更多请访问教客网: www.jiaokey.com</w:t>
      </w:r>
    </w:p>
    <w:p>
      <w:r>
        <w:t>经济发达县党校干部培训研究 评论地址：https://www.jiaokey.com/book/detail/11642056.html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