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安全理念用语集</w:t>
      </w:r>
    </w:p>
    <w:p>
      <w:r>
        <w:rPr>
          <w:rFonts w:ascii="宋体" w:hAnsi="宋体" w:eastAsia="宋体"/>
          <w:sz w:val="24"/>
        </w:rPr>
        <w:t>金磊夫主编；李建国，贺定超副主编；黄贵海，袁丽慧，丁美荣，张新亮，王已琴，马世志，赵保太，张砚和编写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安全理念用语集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金磊夫主编；李建国，贺定超副主编；黄贵海，袁丽慧，丁美荣，张新亮，王已琴，马世志，赵保太，张砚和编写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本书出售、求购地址：https://www.jiaokey.com/book/detail/11642015.html</w:t>
      </w:r>
    </w:p>
    <w:p>
      <w:r>
        <w:t>更多相关图书推荐：https://www.jiaokey.com</w:t>
      </w:r>
    </w:p>
    <w:p>
      <w:r>
        <w:t>金磊夫主编；李建国，贺定超副主编；黄贵海，袁丽慧，丁美荣，张新亮，王已琴，马世志，赵保太，张砚和编写 其他作品：https://www.jiaokey.com/tag/金磊夫主编；李建国，贺定超副主编；黄贵海，袁丽慧，丁美荣，张新亮，王已琴，马世志，赵保太，张砚和编写.html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关键词搜索：https://www.jiaokey.com/tag/安全理念用语集.html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