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  纪念邓小平诞辰一百周年论文集</w:t>
      </w:r>
    </w:p>
    <w:p>
      <w:r>
        <w:rPr>
          <w:rFonts w:ascii="宋体" w:hAnsi="宋体" w:eastAsia="宋体"/>
          <w:sz w:val="24"/>
        </w:rPr>
        <w:t>李毅主编；寇清杰，邹玉洁副主编；奚先来，李向阳，李东锋编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  纪念邓小平诞辰一百周年论文集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李毅主编；寇清杰，邹玉洁副主编；奚先来，李向阳，李东锋编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本书出售、求购地址：https://www.jiaokey.com/book/detail/11641773.html</w:t>
      </w:r>
    </w:p>
    <w:p>
      <w:r>
        <w:t>更多相关图书推荐：https://www.jiaokey.com</w:t>
      </w:r>
    </w:p>
    <w:p>
      <w:r>
        <w:t>李毅主编；寇清杰，邹玉洁副主编；奚先来，李向阳，李东锋编 其他作品：https://www.jiaokey.com/tag/李毅主编；寇清杰，邹玉洁副主编；奚先来，李向阳，李东锋编.html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关键词搜索：https://www.jiaokey.com/tag/邓小平理论研究  纪念邓小平诞辰一百周年论文集.html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