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中国文化产业年度发展报告  2005</w:t>
      </w:r>
    </w:p>
    <w:p>
      <w:r>
        <w:rPr>
          <w:rFonts w:ascii="宋体" w:hAnsi="宋体" w:eastAsia="宋体"/>
          <w:sz w:val="24"/>
        </w:rPr>
        <w:t>北京大学文化产业研究所，国家文化产业创新与发展研究基地主编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中国文化产业年度发展报告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北京大学文化产业研究所，国家文化产业创新与发展研究基地主编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本书出售、求购地址：https://www.jiaokey.com/book/detail/11641590.html</w:t>
      </w:r>
    </w:p>
    <w:p>
      <w:r>
        <w:t>更多相关图书推荐：https://www.jiaokey.com</w:t>
      </w:r>
    </w:p>
    <w:p>
      <w:r>
        <w:t>北京大学文化产业研究所，国家文化产业创新与发展研究基地主编 其他作品：https://www.jiaokey.com/tag/北京大学文化产业研究所，国家文化产业创新与发展研究基地主编.html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关键词搜索：https://www.jiaokey.com/tag/中国文化产业年度发展报告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