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月亮代表我的心  优秀港台歌曲</w:t>
      </w:r>
    </w:p>
    <w:p>
      <w:r>
        <w:rPr>
          <w:rFonts w:ascii="宋体" w:hAnsi="宋体" w:eastAsia="宋体"/>
          <w:sz w:val="24"/>
        </w:rPr>
        <w:t>房弘毅书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月亮代表我的心  优秀港台歌曲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房弘毅书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本书出售、求购地址：https://www.jiaokey.com/book/detail/11640266.html</w:t>
      </w:r>
    </w:p>
    <w:p>
      <w:r>
        <w:t>更多相关图书推荐：https://www.jiaokey.com</w:t>
      </w:r>
    </w:p>
    <w:p>
      <w:r>
        <w:t>房弘毅书 其他作品：https://www.jiaokey.com/tag/房弘毅书.html</w:t>
      </w:r>
    </w:p>
    <w:p>
      <w:r>
        <w:t>九州图书出版社 出版图书：https://www.jiaokey.com/tag/九州图书出版社.html</w:t>
      </w:r>
    </w:p>
    <w:p>
      <w:r>
        <w:t>关键词搜索：https://www.jiaokey.com/tag/月亮代表我的心  优秀港台歌曲.html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