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书名：上海市小学自然课程标准解读</w:t>
      </w:r>
    </w:p>
    <w:p>
      <w:r>
        <w:t>作者：邓小丽主编；陈虎，庄惠娥，孙可平编</w:t>
      </w:r>
    </w:p>
    <w:p>
      <w:r>
        <w:t>出版社：上海：上海科技教育出版社</w:t>
      </w:r>
    </w:p>
    <w:p>
      <w:r>
        <w:t>出版日期：2006.07</w:t>
      </w:r>
    </w:p>
    <w:p>
      <w:r>
        <w:t>总页数：205</w:t>
      </w:r>
    </w:p>
    <w:p>
      <w:r>
        <w:t>更多请访问教客网: www.jiaokey.com</w:t>
      </w:r>
    </w:p>
    <w:p>
      <w:r>
        <w:t>上海市小学自然课程标准解读 评论地址：https://www.jiaokey.com/book/detail/11639154.html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