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正常人体功能</w:t>
      </w:r>
    </w:p>
    <w:p>
      <w:r>
        <w:rPr>
          <w:rFonts w:ascii="宋体" w:hAnsi="宋体" w:eastAsia="宋体"/>
          <w:sz w:val="24"/>
        </w:rPr>
        <w:t>白波主编；刘粤梅副主编；王建华，朱士方，王黎明，张蓉，周晓慧，吕士杰，赵勇，刘文彦，段耀奎，刘粤梅，董献红编者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白波主编；刘粤梅副主编；王建华，朱士方，王黎明，张蓉，周晓慧，吕士杰，赵勇，刘文彦，段耀奎，刘粤梅，董献红编者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本书出售、求购地址：https://www.jiaokey.com/book/detail/11638356.html</w:t>
      </w:r>
    </w:p>
    <w:p>
      <w:r>
        <w:t>更多相关图书推荐：https://www.jiaokey.com</w:t>
      </w:r>
    </w:p>
    <w:p>
      <w:r>
        <w:t>白波主编；刘粤梅副主编；王建华，朱士方，王黎明，张蓉，周晓慧，吕士杰，赵勇，刘文彦，段耀奎，刘粤梅，董献红编者 其他作品：https://www.jiaokey.com/tag/白波主编；刘粤梅副主编；王建华，朱士方，王黎明，张蓉，周晓慧，吕士杰，赵勇，刘文彦，段耀奎，刘粤梅，董献红编者.html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