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书名：青少年价值观的特点  构想与分析</w:t>
      </w:r>
    </w:p>
    <w:p>
      <w:r>
        <w:t>作者：张进辅等著</w:t>
      </w:r>
    </w:p>
    <w:p>
      <w:r>
        <w:t>出版社：北京：新华出版社</w:t>
      </w:r>
    </w:p>
    <w:p>
      <w:r>
        <w:t>出版日期：2006.07</w:t>
      </w:r>
    </w:p>
    <w:p>
      <w:r>
        <w:t>总页数：279</w:t>
      </w:r>
    </w:p>
    <w:p>
      <w:r>
        <w:t>更多请访问教客网: www.jiaokey.com</w:t>
      </w:r>
    </w:p>
    <w:p>
      <w:r>
        <w:t>青少年价值观的特点  构想与分析 评论地址：https://www.jiaokey.com/book/detail/11636492.html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