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中国科学院博士研究生招生入学英语考试大纲及真题详解</w:t>
      </w:r>
    </w:p>
    <w:p>
      <w:r>
        <w:rPr>
          <w:rFonts w:ascii="宋体" w:hAnsi="宋体" w:eastAsia="宋体"/>
          <w:sz w:val="24"/>
        </w:rPr>
        <w:t>于华主编；向俊，杨莉，金辉，陈玮，胡江波，胡静，高原，彭宇，韩诚忠编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中国科学院博士研究生招生入学英语考试大纲及真题详解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于华主编；向俊，杨莉，金辉，陈玮，胡江波，胡静，高原，彭宇，韩诚忠编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本书出售、求购地址：https://www.jiaokey.com/book/detail/11636350.html</w:t>
      </w:r>
    </w:p>
    <w:p>
      <w:r>
        <w:t>更多相关图书推荐：https://www.jiaokey.com</w:t>
      </w:r>
    </w:p>
    <w:p>
      <w:r>
        <w:t>于华主编；向俊，杨莉，金辉，陈玮，胡江波，胡静，高原，彭宇，韩诚忠编 其他作品：https://www.jiaokey.com/tag/于华主编；向俊，杨莉，金辉，陈玮，胡江波，胡静，高原，彭宇，韩诚忠编.html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关键词搜索：https://www.jiaokey.com/tag/中国科学院博士研究生招生入学英语考试大纲及真题详解.html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