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新视野大学英语同步自学辅导  第4级</w:t>
      </w:r>
    </w:p>
    <w:p>
      <w:r>
        <w:rPr>
          <w:rFonts w:ascii="宋体" w:hAnsi="宋体" w:eastAsia="宋体"/>
          <w:sz w:val="24"/>
        </w:rPr>
        <w:t>赵恒元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新视野大学英语同步自学辅导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本书出售、求购地址：https://www.jiaokey.com/book/detail/11633816.html</w:t>
      </w:r>
    </w:p>
    <w:p>
      <w:r>
        <w:t>更多相关图书推荐：https://www.jiaokey.com</w:t>
      </w:r>
    </w:p>
    <w:p>
      <w:r>
        <w:t>赵恒元 其他作品：https://www.jiaokey.com/tag/赵恒元.html</w:t>
      </w:r>
    </w:p>
    <w:p>
      <w:r>
        <w:t>关键词搜索：https://www.jiaokey.com/tag/新视野大学英语同步自学辅导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