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书名：三峡库区农村中学研究性学习模式初探</w:t>
      </w:r>
    </w:p>
    <w:p>
      <w:r>
        <w:t>作者：李常明总主编；万礼修副总主编；谭祖学本册主编；肖登权，谭周文本册副主编</w:t>
      </w:r>
    </w:p>
    <w:p>
      <w:r>
        <w:t>出版社：重庆：重庆出版社</w:t>
      </w:r>
    </w:p>
    <w:p>
      <w:r>
        <w:t>出版日期：2006</w:t>
      </w:r>
    </w:p>
    <w:p>
      <w:r>
        <w:t>总页数：168</w:t>
      </w:r>
    </w:p>
    <w:p>
      <w:r>
        <w:t>更多请访问教客网: www.jiaokey.com</w:t>
      </w:r>
    </w:p>
    <w:p>
      <w:r>
        <w:t>三峡库区农村中学研究性学习模式初探 评论地址：https://www.jiaokey.com/book/detail/11633133.html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