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书名：中共阳泉市矿区历史纪事  1924-2000</w:t>
      </w:r>
    </w:p>
    <w:p>
      <w:r>
        <w:t>作者：史润才主编；中共阳泉市矿区党史研究室编著</w:t>
      </w:r>
    </w:p>
    <w:p>
      <w:r>
        <w:t>出版社：太原：山西人民出版社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中共阳泉市矿区历史纪事  1924-2000 评论地址：https://www.jiaokey.com/book/detail/11631564.html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