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地理  自然地理</w:t>
      </w:r>
    </w:p>
    <w:p>
      <w:r>
        <w:rPr>
          <w:rFonts w:ascii="宋体" w:hAnsi="宋体" w:eastAsia="宋体"/>
          <w:sz w:val="24"/>
        </w:rPr>
        <w:t>金诚主编；刘铎，李伟本册主编；杨升宇，张振祥，郭川，曹斌，程卫东编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地理  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金诚主编；刘铎，李伟本册主编；杨升宇，张振祥，郭川，曹斌，程卫东编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本书出售、求购地址：https://www.jiaokey.com/book/detail/11630672.html</w:t>
      </w:r>
    </w:p>
    <w:p>
      <w:r>
        <w:t>更多相关图书推荐：https://www.jiaokey.com</w:t>
      </w:r>
    </w:p>
    <w:p>
      <w:r>
        <w:t>金诚主编；刘铎，李伟本册主编；杨升宇，张振祥，郭川，曹斌，程卫东编 其他作品：https://www.jiaokey.com/tag/金诚主编；刘铎，李伟本册主编；杨升宇，张振祥，郭川，曹斌，程卫东编.html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地理  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