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化学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辽宁省实验中学，教育研究室，辽宁省教育科学规划“十五”科研课题：《示范高中减负高效的学习策略研究》课题组编著；康文玉本册编著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辽宁省实验中学，教育研究室，辽宁省教育科学规划“十五”科研课题：《示范高中减负高效的学习策略研究》课题组编著；康文玉本册编著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本书出售、求购地址：https://www.jiaokey.com/book/detail/11630503.html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辽宁省实验中学，教育研究室，辽宁省教育科学规划“十五”科研课题：《示范高中减负高效的学习策略研究》课题组编著；康文玉本册编著 其他作品：https://www.jiaokey.com/tag/辽宁省实验中学，教育研究室，辽宁省教育科学规划“十五”科研课题：《示范高中减负高效的学习策略研究》课题组编著；康文玉本册编著.html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