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安徽省五年制护理专业高职规划教材  精神科护理技术</w:t>
      </w:r>
    </w:p>
    <w:p>
      <w:r>
        <w:rPr>
          <w:rFonts w:ascii="宋体" w:hAnsi="宋体" w:eastAsia="宋体"/>
          <w:sz w:val="24"/>
        </w:rPr>
        <w:t>薛萍主编；朱宁宁副主编；王荣俊，杨汝华编者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安徽省五年制护理专业高职规划教材  精神科护理技术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薛萍主编；朱宁宁副主编；王荣俊，杨汝华编者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本书出售、求购地址：https://www.jiaokey.com/book/detail/11629477.html</w:t>
      </w:r>
    </w:p>
    <w:p>
      <w:r>
        <w:t>更多相关图书推荐：https://www.jiaokey.com</w:t>
      </w:r>
    </w:p>
    <w:p>
      <w:r>
        <w:t>薛萍主编；朱宁宁副主编；王荣俊，杨汝华编者 其他作品：https://www.jiaokey.com/tag/薛萍主编；朱宁宁副主编；王荣俊，杨汝华编者.html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关键词搜索：https://www.jiaokey.com/tag/安徽省五年制护理专业高职规划教材  精神科护理技术.html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