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挪用公款和挪用资金犯罪判解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挪用公款和挪用资金犯罪判解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本书出售、求购地址：https://www.jiaokey.com/book/detail/11628319.html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关键词搜索：https://www.jiaokey.com/tag/挪用公款和挪用资金犯罪判解.html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