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  品德  新课程教学论</w:t>
      </w:r>
    </w:p>
    <w:p>
      <w:r>
        <w:rPr>
          <w:rFonts w:ascii="宋体" w:hAnsi="宋体" w:eastAsia="宋体"/>
          <w:sz w:val="24"/>
        </w:rPr>
        <w:t>邝丽湛，王卫平，谢绍熹，何亮著；李方丛书主编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58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  品德  新课程教学论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邝丽湛，王卫平，谢绍熹，何亮著；李方丛书主编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本书出售、求购地址：https://www.jiaokey.com/book/detail/11625806.html</w:t>
      </w:r>
    </w:p>
    <w:p>
      <w:r>
        <w:t>更多相关图书推荐：https://www.jiaokey.com</w:t>
      </w:r>
    </w:p>
    <w:p>
      <w:r>
        <w:t>邝丽湛，王卫平，谢绍熹，何亮著；李方丛书主编 其他作品：https://www.jiaokey.com/tag/邝丽湛，王卫平，谢绍熹，何亮著；李方丛书主编.html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关键词搜索：https://www.jiaokey.com/tag/政治课-教学研究-中小学.html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