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个性品牌铸造者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个性品牌铸造者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本书出售、求购地址：https://www.jiaokey.com/book/detail/11625554.html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关键词搜索：https://www.jiaokey.com/tag/个性品牌铸造者.html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